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Osnovna škola Vođinci</w:t>
      </w:r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2A680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19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2A680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11. 2024. do 22</w:t>
      </w:r>
      <w:r w:rsidR="004D77A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11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A6804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PECIVO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A6804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A6804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RIŽA I DESERT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A6804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 I SLANI KRUMPIR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r w:rsidRPr="004F379A">
        <w:rPr>
          <w:b/>
          <w:sz w:val="24"/>
          <w:szCs w:val="24"/>
        </w:rPr>
        <w:t>Škola zadržava pravo, u slučaju potrebe, promijeniti jelovnik.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301D6C"/>
    <w:rsid w:val="00311DFD"/>
    <w:rsid w:val="003875F4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17</cp:revision>
  <dcterms:created xsi:type="dcterms:W3CDTF">2024-06-03T08:42:00Z</dcterms:created>
  <dcterms:modified xsi:type="dcterms:W3CDTF">2024-11-19T08:34:00Z</dcterms:modified>
</cp:coreProperties>
</file>