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00" w:rsidRDefault="00656B00">
      <w:pPr>
        <w:spacing w:before="59"/>
        <w:ind w:left="1479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656B00" w:rsidRDefault="00656B00">
      <w:pPr>
        <w:spacing w:before="59"/>
        <w:ind w:left="1479"/>
        <w:rPr>
          <w:rFonts w:asciiTheme="minorHAnsi" w:hAnsiTheme="minorHAnsi" w:cstheme="minorHAnsi"/>
          <w:b/>
          <w:sz w:val="24"/>
          <w:szCs w:val="24"/>
        </w:rPr>
      </w:pPr>
    </w:p>
    <w:p w:rsidR="00656B00" w:rsidRDefault="00656B00">
      <w:pPr>
        <w:spacing w:before="59"/>
        <w:ind w:left="1479"/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472645">
      <w:pPr>
        <w:spacing w:before="59"/>
        <w:ind w:left="1479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ELEMENTI I KRITERIJI VREDNOVANJA U NASTAVI GEOGRAFIJE</w:t>
      </w:r>
      <w:r w:rsidR="007E5760">
        <w:rPr>
          <w:rFonts w:asciiTheme="minorHAnsi" w:hAnsiTheme="minorHAnsi" w:cstheme="minorHAnsi"/>
          <w:b/>
          <w:sz w:val="24"/>
          <w:szCs w:val="24"/>
        </w:rPr>
        <w:t xml:space="preserve"> od 5 do 8 razreda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C0208" w:rsidRPr="00472645" w:rsidRDefault="00A011B1">
      <w:pPr>
        <w:pStyle w:val="Tijeloteksta"/>
        <w:spacing w:before="227" w:line="360" w:lineRule="auto"/>
        <w:ind w:left="296" w:right="463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Ocjenjivanje postignuća učenika/učenica iz geografije jedan je od redovitih i najvažnijih načina vrednovanja. Moguće ga je ostvariti na kraju nastavne jedinice, tematske cjeline i /ili nastavne cjeline.</w:t>
      </w:r>
    </w:p>
    <w:p w:rsidR="004C0208" w:rsidRPr="00472645" w:rsidRDefault="00A011B1">
      <w:pPr>
        <w:spacing w:line="360" w:lineRule="auto"/>
        <w:ind w:left="296" w:right="469"/>
        <w:rPr>
          <w:rFonts w:asciiTheme="minorHAnsi" w:hAnsiTheme="minorHAnsi" w:cstheme="minorHAnsi"/>
          <w:sz w:val="24"/>
          <w:szCs w:val="24"/>
        </w:rPr>
      </w:pPr>
      <w:r w:rsidRPr="00472645">
        <w:rPr>
          <w:rFonts w:asciiTheme="minorHAnsi" w:hAnsiTheme="minorHAnsi" w:cstheme="minorHAnsi"/>
          <w:sz w:val="24"/>
          <w:szCs w:val="24"/>
        </w:rPr>
        <w:t>O</w:t>
      </w:r>
      <w:r w:rsidR="00472645" w:rsidRPr="00472645">
        <w:rPr>
          <w:rFonts w:asciiTheme="minorHAnsi" w:hAnsiTheme="minorHAnsi" w:cstheme="minorHAnsi"/>
          <w:sz w:val="24"/>
          <w:szCs w:val="24"/>
        </w:rPr>
        <w:t>cjenjivanje i vrednovanje usklađ</w:t>
      </w:r>
      <w:r w:rsidRPr="00472645">
        <w:rPr>
          <w:rFonts w:asciiTheme="minorHAnsi" w:hAnsiTheme="minorHAnsi" w:cstheme="minorHAnsi"/>
          <w:sz w:val="24"/>
          <w:szCs w:val="24"/>
        </w:rPr>
        <w:t xml:space="preserve">eno je s aktualnim </w:t>
      </w:r>
      <w:r w:rsidRPr="00472645">
        <w:rPr>
          <w:rFonts w:asciiTheme="minorHAnsi" w:hAnsiTheme="minorHAnsi" w:cstheme="minorHAnsi"/>
          <w:i/>
          <w:sz w:val="24"/>
          <w:szCs w:val="24"/>
        </w:rPr>
        <w:t>Pravilnikom o načinima, postupcima i elementima vrednovanja učenika u osnovnoj i srednjoj školi</w:t>
      </w:r>
      <w:r w:rsidRPr="00472645">
        <w:rPr>
          <w:rFonts w:asciiTheme="minorHAnsi" w:hAnsiTheme="minorHAnsi" w:cstheme="minorHAnsi"/>
          <w:sz w:val="24"/>
          <w:szCs w:val="24"/>
        </w:rPr>
        <w:t>.</w:t>
      </w:r>
    </w:p>
    <w:p w:rsidR="00472645" w:rsidRPr="00472645" w:rsidRDefault="00A011B1" w:rsidP="00472645">
      <w:pPr>
        <w:pStyle w:val="Tijeloteksta"/>
        <w:spacing w:line="360" w:lineRule="auto"/>
        <w:ind w:left="296" w:right="656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 xml:space="preserve">U nastavi geografije </w:t>
      </w:r>
      <w:r w:rsidR="00472645" w:rsidRPr="00472645">
        <w:rPr>
          <w:rFonts w:asciiTheme="minorHAnsi" w:hAnsiTheme="minorHAnsi" w:cstheme="minorHAnsi"/>
        </w:rPr>
        <w:t>razinom usvojenosti od nezadovoljavajuće do izvrsne</w:t>
      </w:r>
      <w:r w:rsidRPr="00472645">
        <w:rPr>
          <w:rFonts w:asciiTheme="minorHAnsi" w:hAnsiTheme="minorHAnsi" w:cstheme="minorHAnsi"/>
        </w:rPr>
        <w:t xml:space="preserve"> vrednuju se sljedeći elementi (brojčanom i opisnom ocjenom).</w:t>
      </w:r>
    </w:p>
    <w:tbl>
      <w:tblPr>
        <w:tblStyle w:val="Reetkatablice"/>
        <w:tblW w:w="9376" w:type="dxa"/>
        <w:tblLook w:val="04A0" w:firstRow="1" w:lastRow="0" w:firstColumn="1" w:lastColumn="0" w:noHBand="0" w:noVBand="1"/>
      </w:tblPr>
      <w:tblGrid>
        <w:gridCol w:w="1668"/>
        <w:gridCol w:w="3543"/>
        <w:gridCol w:w="1843"/>
        <w:gridCol w:w="2322"/>
      </w:tblGrid>
      <w:tr w:rsidR="00472645" w:rsidRPr="00472645" w:rsidTr="009F237A">
        <w:tc>
          <w:tcPr>
            <w:tcW w:w="1668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Element vrednovanja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Opis elementa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Oblik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7F7F7F" w:themeFill="text1" w:themeFillTint="8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Kriterij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2645" w:rsidRPr="00472645" w:rsidTr="009F237A">
        <w:tc>
          <w:tcPr>
            <w:tcW w:w="1668" w:type="dxa"/>
            <w:shd w:val="clear" w:color="auto" w:fill="00B0F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Geografska znanja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poznavanje i primjena ključnih pojmova, stupanj usvojenosti ishoda učenja (obrazovnih postignuća) </w:t>
            </w:r>
          </w:p>
        </w:tc>
        <w:tc>
          <w:tcPr>
            <w:tcW w:w="18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 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točnost i kvaliteta odgovora; reakcija na postavljeno pitanje; samostalnost </w:t>
            </w:r>
          </w:p>
        </w:tc>
      </w:tr>
      <w:tr w:rsidR="00472645" w:rsidRPr="00472645" w:rsidTr="009F237A">
        <w:tc>
          <w:tcPr>
            <w:tcW w:w="1668" w:type="dxa"/>
            <w:shd w:val="clear" w:color="auto" w:fill="00B0F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Geografske vještine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praktične vještine (orijentacija u prostoru, izrada skica, profila, tematskih karata, dijagrama, prezentacija, postera, plakata, samostalnih pisanih radova); kognitivne vještine (analiza grafičkih priloga); primjena geografskih znanja, povezivanje nastavnog gradiva i logičko zaključivanje </w:t>
            </w:r>
          </w:p>
        </w:tc>
        <w:tc>
          <w:tcPr>
            <w:tcW w:w="18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točnost, preciznost, samostalnost, preglednost i sl.; primjena statističkih i grafičkih metoda; prezentacijske vještine; timski rad</w:t>
            </w:r>
          </w:p>
        </w:tc>
      </w:tr>
      <w:tr w:rsidR="00472645" w:rsidRPr="00472645" w:rsidTr="009F237A">
        <w:tc>
          <w:tcPr>
            <w:tcW w:w="1668" w:type="dxa"/>
            <w:shd w:val="clear" w:color="auto" w:fill="00B0F0"/>
          </w:tcPr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Kartografska pismenost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poznavanje elemenata i sadržaja svih vrsta geografskih karata; upotreba geografskih karata</w:t>
            </w:r>
          </w:p>
        </w:tc>
        <w:tc>
          <w:tcPr>
            <w:tcW w:w="1843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FFFF00"/>
          </w:tcPr>
          <w:p w:rsidR="00472645" w:rsidRPr="00472645" w:rsidRDefault="00472645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orijentacija i snalaženje na karti; čitanje i interpretacija sadržaja karata; pravilno pisanje geografskih imena</w:t>
            </w:r>
          </w:p>
        </w:tc>
      </w:tr>
      <w:tr w:rsidR="005F44A0" w:rsidRPr="00472645" w:rsidTr="009F237A">
        <w:tc>
          <w:tcPr>
            <w:tcW w:w="1668" w:type="dxa"/>
            <w:shd w:val="clear" w:color="auto" w:fill="00B0F0"/>
          </w:tcPr>
          <w:p w:rsidR="005F44A0" w:rsidRPr="00472645" w:rsidRDefault="005F44A0" w:rsidP="009F237A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543" w:type="dxa"/>
            <w:shd w:val="clear" w:color="auto" w:fill="FFFF00"/>
          </w:tcPr>
          <w:p w:rsidR="005F44A0" w:rsidRPr="00472645" w:rsidRDefault="005F44A0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:rsidR="005F44A0" w:rsidRPr="00472645" w:rsidRDefault="005F44A0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FFFF00"/>
          </w:tcPr>
          <w:p w:rsidR="005F44A0" w:rsidRPr="00472645" w:rsidRDefault="005F44A0" w:rsidP="009F237A">
            <w:pPr>
              <w:pStyle w:val="Bezproreda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4C0208" w:rsidRPr="00472645" w:rsidRDefault="004C0208" w:rsidP="00472645">
      <w:pPr>
        <w:pStyle w:val="Tijeloteksta"/>
        <w:spacing w:line="360" w:lineRule="auto"/>
        <w:ind w:left="296" w:right="656"/>
        <w:rPr>
          <w:rFonts w:asciiTheme="minorHAnsi" w:hAnsiTheme="minorHAnsi" w:cstheme="minorHAnsi"/>
        </w:rPr>
      </w:pPr>
    </w:p>
    <w:p w:rsidR="007E5760" w:rsidRDefault="007E5760" w:rsidP="00472645">
      <w:pPr>
        <w:pStyle w:val="Tijeloteksta"/>
        <w:spacing w:before="76"/>
        <w:rPr>
          <w:rFonts w:asciiTheme="minorHAnsi" w:hAnsiTheme="minorHAnsi" w:cstheme="minorHAnsi"/>
          <w:b/>
        </w:rPr>
      </w:pPr>
    </w:p>
    <w:p w:rsidR="007E5760" w:rsidRDefault="007E5760" w:rsidP="00472645">
      <w:pPr>
        <w:pStyle w:val="Tijeloteksta"/>
        <w:spacing w:before="76"/>
        <w:rPr>
          <w:rFonts w:asciiTheme="minorHAnsi" w:hAnsiTheme="minorHAnsi" w:cstheme="minorHAnsi"/>
          <w:b/>
        </w:rPr>
      </w:pPr>
    </w:p>
    <w:p w:rsidR="007E5760" w:rsidRDefault="007E5760" w:rsidP="00472645">
      <w:pPr>
        <w:pStyle w:val="Tijeloteksta"/>
        <w:spacing w:before="76"/>
        <w:rPr>
          <w:rFonts w:asciiTheme="minorHAnsi" w:hAnsiTheme="minorHAnsi" w:cstheme="minorHAnsi"/>
          <w:b/>
        </w:rPr>
      </w:pPr>
    </w:p>
    <w:p w:rsidR="007E5760" w:rsidRDefault="007E5760" w:rsidP="00472645">
      <w:pPr>
        <w:pStyle w:val="Tijeloteksta"/>
        <w:spacing w:before="76"/>
        <w:rPr>
          <w:rFonts w:asciiTheme="minorHAnsi" w:hAnsiTheme="minorHAnsi" w:cstheme="minorHAnsi"/>
          <w:b/>
        </w:rPr>
      </w:pPr>
    </w:p>
    <w:p w:rsidR="004C0208" w:rsidRPr="00472645" w:rsidRDefault="00472645" w:rsidP="00472645">
      <w:pPr>
        <w:pStyle w:val="Tijeloteksta"/>
        <w:spacing w:before="76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 xml:space="preserve">KRITERIJI ZA VREDNOVANJE ODREĐENOG ELEMENTA </w:t>
      </w:r>
    </w:p>
    <w:p w:rsidR="004C0208" w:rsidRPr="00472645" w:rsidRDefault="00472645" w:rsidP="00472645">
      <w:pPr>
        <w:pStyle w:val="Naslov1"/>
        <w:tabs>
          <w:tab w:val="left" w:pos="557"/>
        </w:tabs>
        <w:spacing w:before="141"/>
        <w:ind w:left="0" w:firstLine="0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Razina usvojenosti ishoda: IZVRSTAN</w:t>
      </w:r>
    </w:p>
    <w:p w:rsidR="004C0208" w:rsidRPr="00472645" w:rsidRDefault="004C0208">
      <w:pPr>
        <w:pStyle w:val="Tijeloteksta"/>
        <w:spacing w:before="2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3392"/>
        <w:gridCol w:w="2678"/>
      </w:tblGrid>
      <w:tr w:rsidR="004C0208" w:rsidRPr="00472645" w:rsidTr="00472645">
        <w:trPr>
          <w:trHeight w:val="778"/>
        </w:trPr>
        <w:tc>
          <w:tcPr>
            <w:tcW w:w="3036" w:type="dxa"/>
            <w:vAlign w:val="center"/>
          </w:tcPr>
          <w:p w:rsidR="004C0208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GEOGRAFSKA 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ZNANJA</w:t>
            </w:r>
          </w:p>
        </w:tc>
        <w:tc>
          <w:tcPr>
            <w:tcW w:w="3392" w:type="dxa"/>
            <w:vAlign w:val="center"/>
          </w:tcPr>
          <w:p w:rsidR="004C0208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678" w:type="dxa"/>
            <w:vAlign w:val="center"/>
          </w:tcPr>
          <w:p w:rsidR="004C0208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:rsidTr="00472645">
        <w:trPr>
          <w:trHeight w:val="6080"/>
        </w:trPr>
        <w:tc>
          <w:tcPr>
            <w:tcW w:w="3036" w:type="dxa"/>
          </w:tcPr>
          <w:p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4F2FC3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348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reakcija učenika</w:t>
            </w:r>
            <w:r w:rsidR="00A011B1" w:rsidRPr="00472645">
              <w:rPr>
                <w:rFonts w:asciiTheme="minorHAnsi" w:hAnsiTheme="minorHAnsi" w:cstheme="minorHAnsi"/>
              </w:rPr>
              <w:t xml:space="preserve"> na postavljeno pitanje je brza i</w:t>
            </w:r>
            <w:r w:rsidR="00A011B1"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točna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635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  <w:b/>
              </w:rPr>
              <w:t xml:space="preserve">obrazlaže </w:t>
            </w:r>
            <w:r w:rsidRPr="00472645">
              <w:rPr>
                <w:rFonts w:asciiTheme="minorHAnsi" w:hAnsiTheme="minorHAnsi" w:cstheme="minorHAnsi"/>
              </w:rPr>
              <w:t>naučeno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" w:line="276" w:lineRule="auto"/>
              <w:ind w:left="339" w:right="25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gradivo je usvojeno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 potpunim razumijevanjem, proširuje ga vlastitim iskustvom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17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originalan i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samostalan u rješavanju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zadataka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40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sve navedeno</w:t>
            </w:r>
            <w:r w:rsidRPr="0047264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učenik vrši bez pomoći nastavnika</w:t>
            </w:r>
          </w:p>
        </w:tc>
        <w:tc>
          <w:tcPr>
            <w:tcW w:w="3392" w:type="dxa"/>
          </w:tcPr>
          <w:p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347" w:hanging="9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kvalitetno, brzo i točno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18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 povezuje nastavno gradivo s ostalim temama i 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 w:line="276" w:lineRule="auto"/>
              <w:ind w:left="248" w:right="14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izuzetno samostalno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67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 lakoćom obrazlaže i dokazuje geografske procese 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81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 razvijeno i prošireno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</w:p>
          <w:p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line="276" w:lineRule="auto"/>
              <w:ind w:left="248" w:right="117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678" w:type="dxa"/>
          </w:tcPr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8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brzo, točno i samostalno pokazuje i „čita“ geografske 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20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izrazita sposobnost povezivanja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</w:p>
          <w:p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before="1" w:line="276" w:lineRule="auto"/>
              <w:ind w:left="248" w:right="1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„čitanja“ naučenog gradiva sa karte (paralelno pokazivanje na karti sa iznošenjem teorije)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1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točno i brzo analizira kartografske, grafičke i slikovne priloge te samostalno donosi zaključke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40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uspješno koristi zemljovid pri orijentaciji u prostoru</w:t>
            </w:r>
          </w:p>
        </w:tc>
      </w:tr>
    </w:tbl>
    <w:p w:rsidR="005A56E7" w:rsidRPr="00472645" w:rsidRDefault="005A56E7">
      <w:pPr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VRLO DOBRA</w:t>
      </w:r>
    </w:p>
    <w:p w:rsidR="00472645" w:rsidRPr="00472645" w:rsidRDefault="00472645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472645">
        <w:trPr>
          <w:trHeight w:val="918"/>
        </w:trPr>
        <w:tc>
          <w:tcPr>
            <w:tcW w:w="3061" w:type="dxa"/>
            <w:vAlign w:val="center"/>
          </w:tcPr>
          <w:p w:rsidR="00472645" w:rsidRPr="00472645" w:rsidRDefault="00472645" w:rsidP="00472645">
            <w:pPr>
              <w:pStyle w:val="TableParagraph"/>
              <w:ind w:left="571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4971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4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sporija, no i dalje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bez pomoći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"/>
              <w:ind w:left="339" w:right="16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točna i opširna, a način iznošenja gradiva je uglavnom logičan te sa razumijevanjem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94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uspješno primjenjuje stečena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znanja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08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sporije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ali točno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uočava osnovne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62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opširno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"/>
              <w:ind w:left="338" w:right="6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samostalno izvodi zaključke pri analizi geografskih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logično obrazlaže i dokazuje osnovne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line="274" w:lineRule="exact"/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10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i samostalno, no sporije, pokazuje i „čita“ geografske 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/>
              <w:ind w:left="338" w:right="2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povezuje i „čita“ naučeno gradiva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sa </w:t>
            </w:r>
            <w:r w:rsidR="00472645" w:rsidRPr="00472645">
              <w:rPr>
                <w:rFonts w:asciiTheme="minorHAnsi" w:hAnsiTheme="minorHAnsi" w:cstheme="minorHAnsi"/>
              </w:rPr>
              <w:t xml:space="preserve">geografske </w:t>
            </w:r>
            <w:r w:rsidRPr="00472645">
              <w:rPr>
                <w:rFonts w:asciiTheme="minorHAnsi" w:hAnsiTheme="minorHAnsi" w:cstheme="minorHAnsi"/>
              </w:rPr>
              <w:t>karte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analizira kartografske, grafičke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samostalno donosi zaključke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 w:line="276" w:lineRule="exact"/>
              <w:ind w:left="338" w:right="52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uspješno koristi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:rsidR="004C0208" w:rsidRPr="00472645" w:rsidRDefault="004C0208">
      <w:pPr>
        <w:spacing w:line="276" w:lineRule="exact"/>
        <w:rPr>
          <w:rFonts w:asciiTheme="minorHAnsi" w:hAnsiTheme="minorHAnsi" w:cstheme="minorHAnsi"/>
          <w:sz w:val="24"/>
          <w:szCs w:val="24"/>
        </w:rPr>
        <w:sectPr w:rsidR="004C0208" w:rsidRPr="00472645">
          <w:headerReference w:type="default" r:id="rId7"/>
          <w:pgSz w:w="11910" w:h="16840"/>
          <w:pgMar w:top="440" w:right="1180" w:bottom="280" w:left="1120" w:header="720" w:footer="720" w:gutter="0"/>
          <w:cols w:space="720"/>
        </w:sect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DOBRA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3424"/>
        <w:gridCol w:w="2704"/>
      </w:tblGrid>
      <w:tr w:rsidR="00472645" w:rsidRPr="00472645" w:rsidTr="00472645">
        <w:trPr>
          <w:trHeight w:val="781"/>
        </w:trPr>
        <w:tc>
          <w:tcPr>
            <w:tcW w:w="3065" w:type="dxa"/>
            <w:vAlign w:val="center"/>
          </w:tcPr>
          <w:p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4" w:type="dxa"/>
            <w:vAlign w:val="center"/>
          </w:tcPr>
          <w:p w:rsidR="00472645" w:rsidRPr="00472645" w:rsidRDefault="00472645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4" w:type="dxa"/>
            <w:vAlign w:val="center"/>
          </w:tcPr>
          <w:p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:rsidTr="00472645">
        <w:trPr>
          <w:trHeight w:val="5386"/>
        </w:trPr>
        <w:tc>
          <w:tcPr>
            <w:tcW w:w="3065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20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spora i uz pomoć nastavnika (brojna potpitanja</w:t>
            </w:r>
            <w:r w:rsidRPr="00472645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="00472645" w:rsidRPr="00472645">
              <w:rPr>
                <w:rFonts w:asciiTheme="minorHAnsi" w:hAnsiTheme="minorHAnsi" w:cstheme="minorHAnsi"/>
              </w:rPr>
              <w:t>navođ</w:t>
            </w:r>
            <w:r w:rsidRPr="00472645">
              <w:rPr>
                <w:rFonts w:asciiTheme="minorHAnsi" w:hAnsiTheme="minorHAnsi" w:cstheme="minorHAnsi"/>
              </w:rPr>
              <w:t>enje na dogovor),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 izlaže jasno i nedvosmisleno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65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 je prosječna, 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iznošenja gradiva 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logičan tek u </w:t>
            </w:r>
            <w:r w:rsidR="00472645" w:rsidRPr="00472645">
              <w:rPr>
                <w:rFonts w:asciiTheme="minorHAnsi" w:hAnsiTheme="minorHAnsi" w:cstheme="minorHAnsi"/>
              </w:rPr>
              <w:t>p</w:t>
            </w:r>
            <w:r w:rsidRPr="00472645">
              <w:rPr>
                <w:rFonts w:asciiTheme="minorHAnsi" w:hAnsiTheme="minorHAnsi" w:cstheme="minorHAnsi"/>
              </w:rPr>
              <w:t>ojedinim dijelovima</w:t>
            </w:r>
          </w:p>
        </w:tc>
        <w:tc>
          <w:tcPr>
            <w:tcW w:w="3424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uz učiteljevu pomoć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3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nepotpuno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izvodi zaključke pri analizi geografskih 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"/>
              <w:ind w:left="338" w:right="13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uz učiteljevu pomoć obrazlaže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dokazuje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osnovne geografske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56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i djelomično logički zaključuje i povezuje s životnom praksom</w:t>
            </w:r>
          </w:p>
        </w:tc>
        <w:tc>
          <w:tcPr>
            <w:tcW w:w="2704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7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većinu zadanih pojmova pokazuje točno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84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razvijena kartografska pismenost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"/>
              <w:ind w:left="338" w:right="10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uočava i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koristi se njima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učiteljevu pomoć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2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analizira kartografske, grafičke i slikovne priloge</w:t>
            </w:r>
          </w:p>
          <w:p w:rsidR="004C0208" w:rsidRPr="00472645" w:rsidRDefault="00472645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geografsku kartu</w:t>
            </w:r>
            <w:r w:rsidR="00A011B1" w:rsidRPr="00472645">
              <w:rPr>
                <w:rFonts w:asciiTheme="minorHAnsi" w:hAnsiTheme="minorHAnsi" w:cstheme="minorHAnsi"/>
              </w:rPr>
              <w:t xml:space="preserve"> koristi</w:t>
            </w:r>
            <w:r w:rsidR="00A011B1"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„čita“ uz pomoć učitelja pri orijentaciji u prostoru</w:t>
            </w:r>
          </w:p>
        </w:tc>
      </w:tr>
    </w:tbl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ZADOVOLJAVAJUĆA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472645">
        <w:trPr>
          <w:trHeight w:val="918"/>
        </w:trPr>
        <w:tc>
          <w:tcPr>
            <w:tcW w:w="3061" w:type="dxa"/>
            <w:vAlign w:val="center"/>
          </w:tcPr>
          <w:p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6075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7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djelomična, kvaliteta znanja je nepotpuna i površna sa greškama,</w:t>
            </w:r>
            <w:r w:rsidRPr="0047264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a način iznošenja znanja tek zadovoljavajući uz sposobnost razgovora sa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nastavnikom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/>
              <w:ind w:left="339" w:right="389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na jednostavan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 nabraja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opisuje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6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  <w:color w:val="0F2741"/>
              </w:rPr>
              <w:t xml:space="preserve">otežano povezuje stečena </w:t>
            </w:r>
            <w:r w:rsidR="00472645" w:rsidRPr="00472645">
              <w:rPr>
                <w:rFonts w:asciiTheme="minorHAnsi" w:hAnsiTheme="minorHAnsi" w:cstheme="minorHAnsi"/>
                <w:color w:val="0F2741"/>
              </w:rPr>
              <w:t xml:space="preserve">geografska </w:t>
            </w:r>
            <w:r w:rsidRPr="00472645">
              <w:rPr>
                <w:rFonts w:asciiTheme="minorHAnsi" w:hAnsiTheme="minorHAnsi" w:cstheme="minorHAnsi"/>
                <w:color w:val="0F2741"/>
              </w:rPr>
              <w:t>znanja s konkretnim</w:t>
            </w:r>
            <w:r w:rsidRPr="00472645">
              <w:rPr>
                <w:rFonts w:asciiTheme="minorHAnsi" w:hAnsiTheme="minorHAnsi" w:cstheme="minorHAnsi"/>
                <w:color w:val="0F2741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  <w:color w:val="0F2741"/>
              </w:rPr>
              <w:t>primjerima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uočava geografske pojave 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površno s pogrješkama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1"/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0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 uz učiteljevu pomoć obrazlaže i dokazuje osnovne geografske pojave 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1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logički zaključuje i povezuje s životnom praksom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472645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9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pokazuje na geografskoj samo pojedine </w:t>
            </w:r>
            <w:r w:rsidR="00A011B1" w:rsidRPr="00472645">
              <w:rPr>
                <w:rFonts w:asciiTheme="minorHAnsi" w:hAnsiTheme="minorHAnsi" w:cstheme="minorHAnsi"/>
              </w:rPr>
              <w:t>osnovne zadane</w:t>
            </w:r>
            <w:r w:rsidR="00A011B1"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1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teško uočava i prepoznaje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pojedine 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slabo se koristi njima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1" w:line="274" w:lineRule="exact"/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s pogreškama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zahtjeva 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70" w:lineRule="atLeast"/>
              <w:ind w:left="338" w:right="21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vrlo površno i djelomično „čita“ i koristi </w:t>
            </w:r>
            <w:r w:rsidR="00472645" w:rsidRPr="00472645">
              <w:rPr>
                <w:rFonts w:asciiTheme="minorHAnsi" w:hAnsiTheme="minorHAnsi" w:cstheme="minorHAnsi"/>
              </w:rPr>
              <w:t>geografsku kartu pri orijentaciji u prostoru i snalazi se isključivo uz pomoć učitelja</w:t>
            </w:r>
          </w:p>
        </w:tc>
      </w:tr>
    </w:tbl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:rsid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BE36CF" w:rsidRPr="00472645" w:rsidRDefault="00BE36CF" w:rsidP="00472645">
      <w:pPr>
        <w:pStyle w:val="Tijeloteksta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Tijeloteksta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NEZADOVOLJAVAJUĆA</w:t>
      </w:r>
    </w:p>
    <w:p w:rsidR="00472645" w:rsidRPr="00472645" w:rsidRDefault="00472645" w:rsidP="00472645">
      <w:pPr>
        <w:tabs>
          <w:tab w:val="left" w:pos="557"/>
        </w:tabs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9E2C42">
        <w:trPr>
          <w:trHeight w:val="921"/>
        </w:trPr>
        <w:tc>
          <w:tcPr>
            <w:tcW w:w="3061" w:type="dxa"/>
            <w:vAlign w:val="center"/>
          </w:tcPr>
          <w:p w:rsidR="00472645" w:rsidRPr="00472645" w:rsidRDefault="00472645" w:rsidP="009F237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7176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odgovara na postavljena pitanja i nije usvojio ključne pojmove</w:t>
            </w:r>
          </w:p>
          <w:p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pokazuje nerazumijevanje geografskih nastavnih sadržaja </w:t>
            </w:r>
          </w:p>
          <w:p w:rsidR="004C0208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primjenjuje i ne poznaje primjere korištenja geografskih znanja u svakodnevnom životu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nesuvislo uočava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1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06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pokazuje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najosnovnije zadane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5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nema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razvijenu kartografsku pismenost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left="248" w:right="102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gotovo ne uočava i ne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ne koristi se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njima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5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nelogično i bez razumijevanja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 ne razumije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left="248" w:right="173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koristi i ne „čita“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C0208" w:rsidRDefault="004C0208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727A17" w:rsidRPr="00472645" w:rsidRDefault="00727A17">
      <w:pPr>
        <w:pStyle w:val="Tijeloteksta"/>
        <w:spacing w:before="10"/>
        <w:rPr>
          <w:rFonts w:asciiTheme="minorHAnsi" w:hAnsiTheme="minorHAnsi" w:cstheme="minorHAnsi"/>
          <w:b/>
        </w:rPr>
      </w:pPr>
    </w:p>
    <w:p w:rsidR="005F44A0" w:rsidRPr="002D2916" w:rsidRDefault="005F44A0" w:rsidP="002D2916">
      <w:pPr>
        <w:spacing w:before="90"/>
        <w:rPr>
          <w:rFonts w:asciiTheme="minorHAnsi" w:hAnsiTheme="minorHAnsi" w:cstheme="minorHAnsi"/>
          <w:b/>
          <w:sz w:val="24"/>
          <w:szCs w:val="24"/>
        </w:rPr>
      </w:pPr>
    </w:p>
    <w:p w:rsidR="00727A17" w:rsidRPr="00727A17" w:rsidRDefault="00727A17" w:rsidP="00727A17">
      <w:pPr>
        <w:widowControl/>
        <w:autoSpaceDE/>
        <w:autoSpaceDN/>
        <w:spacing w:after="200" w:line="276" w:lineRule="auto"/>
        <w:rPr>
          <w:rFonts w:eastAsiaTheme="minorEastAsia"/>
          <w:b/>
          <w:sz w:val="24"/>
          <w:szCs w:val="24"/>
          <w:lang w:bidi="ar-SA"/>
        </w:rPr>
      </w:pPr>
      <w:r w:rsidRPr="00727A17">
        <w:rPr>
          <w:rFonts w:eastAsiaTheme="minorEastAsia"/>
          <w:b/>
          <w:sz w:val="24"/>
          <w:szCs w:val="24"/>
          <w:lang w:bidi="ar-SA"/>
        </w:rPr>
        <w:t>Ocjenjivanje plakata i prezentacija</w:t>
      </w:r>
    </w:p>
    <w:tbl>
      <w:tblPr>
        <w:tblStyle w:val="Reetkatablice1"/>
        <w:tblW w:w="5000" w:type="pct"/>
        <w:tblLook w:val="04A0" w:firstRow="1" w:lastRow="0" w:firstColumn="1" w:lastColumn="0" w:noHBand="0" w:noVBand="1"/>
      </w:tblPr>
      <w:tblGrid>
        <w:gridCol w:w="8448"/>
        <w:gridCol w:w="1378"/>
      </w:tblGrid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b/>
                <w:sz w:val="24"/>
                <w:szCs w:val="24"/>
                <w:lang w:bidi="ar-SA"/>
              </w:rPr>
              <w:t>Element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b/>
                <w:sz w:val="24"/>
                <w:szCs w:val="24"/>
                <w:lang w:bidi="ar-SA"/>
              </w:rPr>
              <w:t>Broj bodova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Tema je obrađena stručno, bez pogrešaka.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8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U uvodu je dobro objašnjeno o čemu je riječ u radu – motivacija za slušanje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U zaključku su sažete najbitnije informacije o temi – za zapisati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Rečenice su napisane jasno, razumljivo i stilski ujednačeno</w:t>
            </w:r>
            <w:r w:rsidR="008724A1">
              <w:rPr>
                <w:rFonts w:eastAsiaTheme="minorEastAsia"/>
                <w:sz w:val="24"/>
                <w:szCs w:val="24"/>
                <w:lang w:bidi="ar-SA"/>
              </w:rPr>
              <w:t xml:space="preserve">, </w:t>
            </w:r>
            <w:r w:rsidR="008724A1" w:rsidRPr="008724A1">
              <w:rPr>
                <w:rFonts w:eastAsiaTheme="minorEastAsia"/>
                <w:sz w:val="24"/>
                <w:szCs w:val="24"/>
                <w:lang w:bidi="ar-SA"/>
              </w:rPr>
              <w:t>Pravopis je ispravan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Prezentacija je dobro vidljiva i jasna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Količina teksta u prezentaciji uklapa se u standarde dobrog prezentiranja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Odabir slika i grafikona je primjeren u prezentaciji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Nastup je siguran i uvjerljiv, Učenik samostalno  i tečno izlaže rad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6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Učenik koristi zemljovid.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b/>
                <w:sz w:val="24"/>
                <w:szCs w:val="24"/>
                <w:lang w:bidi="ar-SA"/>
              </w:rPr>
              <w:t>2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Učenik prilikom izlaganja potiče učenike na aktivno praćenje izlaganja njegova rada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Učenik je za ponavljanje i provjeravanje usvojenosti teme pripremio pitanja za ponavljanje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8724A1">
        <w:tc>
          <w:tcPr>
            <w:tcW w:w="8448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Učenik povezuje sadržaj rada s ostalim temama – zanimljivosti (video, glazba)</w:t>
            </w:r>
          </w:p>
        </w:tc>
        <w:tc>
          <w:tcPr>
            <w:tcW w:w="1378" w:type="dxa"/>
            <w:shd w:val="clear" w:color="auto" w:fill="auto"/>
          </w:tcPr>
          <w:p w:rsidR="00727A17" w:rsidRPr="00727A17" w:rsidRDefault="008724A1" w:rsidP="00727A17">
            <w:pPr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>
              <w:rPr>
                <w:rFonts w:eastAsiaTheme="minorEastAsia"/>
                <w:b/>
                <w:sz w:val="24"/>
                <w:szCs w:val="24"/>
                <w:lang w:bidi="ar-SA"/>
              </w:rPr>
              <w:t>1</w:t>
            </w:r>
          </w:p>
        </w:tc>
      </w:tr>
    </w:tbl>
    <w:p w:rsidR="00727A17" w:rsidRPr="00727A17" w:rsidRDefault="00727A17" w:rsidP="00727A17">
      <w:pPr>
        <w:widowControl/>
        <w:autoSpaceDE/>
        <w:autoSpaceDN/>
        <w:spacing w:after="200" w:line="276" w:lineRule="auto"/>
        <w:rPr>
          <w:rFonts w:eastAsiaTheme="minorEastAsia"/>
          <w:b/>
          <w:sz w:val="24"/>
          <w:szCs w:val="24"/>
          <w:lang w:bidi="ar-SA"/>
        </w:rPr>
      </w:pPr>
    </w:p>
    <w:p w:rsidR="00727A17" w:rsidRPr="00727A17" w:rsidRDefault="00727A17" w:rsidP="00727A17">
      <w:pPr>
        <w:widowControl/>
        <w:autoSpaceDE/>
        <w:autoSpaceDN/>
        <w:spacing w:after="200" w:line="276" w:lineRule="auto"/>
        <w:rPr>
          <w:rFonts w:eastAsiaTheme="minorEastAsia"/>
          <w:sz w:val="24"/>
          <w:szCs w:val="24"/>
          <w:lang w:bidi="ar-SA"/>
        </w:rPr>
      </w:pPr>
      <w:r w:rsidRPr="00727A17">
        <w:rPr>
          <w:rFonts w:eastAsiaTheme="minorEastAsia"/>
          <w:sz w:val="24"/>
          <w:szCs w:val="24"/>
          <w:lang w:bidi="ar-SA"/>
        </w:rPr>
        <w:t>Bodovni razredi i skala ocjena za referate i prezentacije:</w:t>
      </w:r>
    </w:p>
    <w:tbl>
      <w:tblPr>
        <w:tblStyle w:val="Reetkatablice1"/>
        <w:tblW w:w="9061" w:type="dxa"/>
        <w:tblLook w:val="04A0" w:firstRow="1" w:lastRow="0" w:firstColumn="1" w:lastColumn="0" w:noHBand="0" w:noVBand="1"/>
      </w:tblPr>
      <w:tblGrid>
        <w:gridCol w:w="1511"/>
        <w:gridCol w:w="1510"/>
        <w:gridCol w:w="1508"/>
        <w:gridCol w:w="1510"/>
        <w:gridCol w:w="1510"/>
        <w:gridCol w:w="1512"/>
      </w:tblGrid>
      <w:tr w:rsidR="00727A17" w:rsidRPr="00727A17" w:rsidTr="005979C2">
        <w:tc>
          <w:tcPr>
            <w:tcW w:w="1510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Ocjena</w:t>
            </w:r>
          </w:p>
        </w:tc>
        <w:tc>
          <w:tcPr>
            <w:tcW w:w="1510" w:type="dxa"/>
            <w:shd w:val="clear" w:color="auto" w:fill="auto"/>
          </w:tcPr>
          <w:p w:rsidR="00727A17" w:rsidRPr="00727A17" w:rsidRDefault="00727A17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5</w:t>
            </w:r>
          </w:p>
        </w:tc>
        <w:tc>
          <w:tcPr>
            <w:tcW w:w="1508" w:type="dxa"/>
            <w:shd w:val="clear" w:color="auto" w:fill="auto"/>
          </w:tcPr>
          <w:p w:rsidR="00727A17" w:rsidRPr="00727A17" w:rsidRDefault="00727A17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4</w:t>
            </w:r>
          </w:p>
        </w:tc>
        <w:tc>
          <w:tcPr>
            <w:tcW w:w="1510" w:type="dxa"/>
            <w:shd w:val="clear" w:color="auto" w:fill="auto"/>
          </w:tcPr>
          <w:p w:rsidR="00727A17" w:rsidRPr="00727A17" w:rsidRDefault="00727A17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:rsidR="00727A17" w:rsidRPr="00727A17" w:rsidRDefault="00727A17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2</w:t>
            </w:r>
          </w:p>
        </w:tc>
        <w:tc>
          <w:tcPr>
            <w:tcW w:w="1512" w:type="dxa"/>
            <w:shd w:val="clear" w:color="auto" w:fill="auto"/>
          </w:tcPr>
          <w:p w:rsidR="00727A17" w:rsidRPr="00727A17" w:rsidRDefault="00727A17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1</w:t>
            </w:r>
          </w:p>
        </w:tc>
      </w:tr>
      <w:tr w:rsidR="00727A17" w:rsidRPr="00727A17" w:rsidTr="005979C2">
        <w:tc>
          <w:tcPr>
            <w:tcW w:w="1510" w:type="dxa"/>
            <w:shd w:val="clear" w:color="auto" w:fill="auto"/>
          </w:tcPr>
          <w:p w:rsidR="00727A17" w:rsidRPr="00727A17" w:rsidRDefault="00727A17" w:rsidP="00727A17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727A17">
              <w:rPr>
                <w:rFonts w:eastAsiaTheme="minorEastAsia"/>
                <w:sz w:val="24"/>
                <w:szCs w:val="24"/>
                <w:lang w:bidi="ar-SA"/>
              </w:rPr>
              <w:t>Broj bodova</w:t>
            </w:r>
          </w:p>
        </w:tc>
        <w:tc>
          <w:tcPr>
            <w:tcW w:w="1510" w:type="dxa"/>
            <w:shd w:val="clear" w:color="auto" w:fill="auto"/>
          </w:tcPr>
          <w:p w:rsidR="00727A17" w:rsidRPr="00727A17" w:rsidRDefault="008724A1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25 - 22</w:t>
            </w:r>
          </w:p>
        </w:tc>
        <w:tc>
          <w:tcPr>
            <w:tcW w:w="1508" w:type="dxa"/>
            <w:shd w:val="clear" w:color="auto" w:fill="auto"/>
          </w:tcPr>
          <w:p w:rsidR="00727A17" w:rsidRPr="00727A17" w:rsidRDefault="008724A1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21 - 18</w:t>
            </w:r>
          </w:p>
        </w:tc>
        <w:tc>
          <w:tcPr>
            <w:tcW w:w="1510" w:type="dxa"/>
            <w:shd w:val="clear" w:color="auto" w:fill="auto"/>
          </w:tcPr>
          <w:p w:rsidR="00727A17" w:rsidRPr="00727A17" w:rsidRDefault="008724A1" w:rsidP="008724A1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17- 14</w:t>
            </w:r>
          </w:p>
        </w:tc>
        <w:tc>
          <w:tcPr>
            <w:tcW w:w="1510" w:type="dxa"/>
            <w:shd w:val="clear" w:color="auto" w:fill="auto"/>
          </w:tcPr>
          <w:p w:rsidR="00727A17" w:rsidRPr="00727A17" w:rsidRDefault="008724A1" w:rsidP="008724A1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13-10</w:t>
            </w:r>
          </w:p>
        </w:tc>
        <w:tc>
          <w:tcPr>
            <w:tcW w:w="1512" w:type="dxa"/>
            <w:shd w:val="clear" w:color="auto" w:fill="auto"/>
          </w:tcPr>
          <w:p w:rsidR="00727A17" w:rsidRPr="00727A17" w:rsidRDefault="008724A1" w:rsidP="00727A17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9</w:t>
            </w:r>
            <w:r w:rsidR="00727A17" w:rsidRPr="00727A17">
              <w:rPr>
                <w:rFonts w:eastAsiaTheme="minorEastAsia"/>
                <w:sz w:val="24"/>
                <w:szCs w:val="24"/>
                <w:lang w:bidi="ar-SA"/>
              </w:rPr>
              <w:t>-0</w:t>
            </w:r>
          </w:p>
        </w:tc>
      </w:tr>
    </w:tbl>
    <w:p w:rsidR="00727A17" w:rsidRPr="00727A17" w:rsidRDefault="00727A17" w:rsidP="00727A17">
      <w:pPr>
        <w:widowControl/>
        <w:autoSpaceDE/>
        <w:autoSpaceDN/>
        <w:spacing w:after="200" w:line="276" w:lineRule="auto"/>
        <w:rPr>
          <w:rFonts w:eastAsiaTheme="minorEastAsia"/>
          <w:sz w:val="24"/>
          <w:szCs w:val="24"/>
          <w:lang w:bidi="ar-SA"/>
        </w:rPr>
      </w:pPr>
    </w:p>
    <w:p w:rsidR="00727A17" w:rsidRPr="00727A17" w:rsidRDefault="00727A17" w:rsidP="00727A17">
      <w:pPr>
        <w:widowControl/>
        <w:autoSpaceDE/>
        <w:autoSpaceDN/>
        <w:spacing w:after="200" w:line="276" w:lineRule="auto"/>
        <w:jc w:val="both"/>
        <w:rPr>
          <w:rFonts w:eastAsiaTheme="minorEastAsia"/>
          <w:sz w:val="24"/>
          <w:szCs w:val="24"/>
          <w:lang w:bidi="ar-SA"/>
        </w:rPr>
      </w:pPr>
      <w:r w:rsidRPr="00727A17">
        <w:rPr>
          <w:rFonts w:eastAsiaTheme="minorEastAsia"/>
          <w:b/>
          <w:sz w:val="24"/>
          <w:szCs w:val="24"/>
          <w:lang w:bidi="ar-SA"/>
        </w:rPr>
        <w:t>Domaće zadaće</w:t>
      </w:r>
      <w:r w:rsidRPr="00727A17">
        <w:rPr>
          <w:rFonts w:eastAsiaTheme="minorEastAsia"/>
          <w:sz w:val="24"/>
          <w:szCs w:val="24"/>
          <w:lang w:bidi="ar-SA"/>
        </w:rPr>
        <w:t xml:space="preserve"> – evidenciju o domaći zadaćama vodi učitelj u bilješkama. Redovnost, točnost i urednost učeničkih zadaća utječe na zaključnu ocjenu. Aktivnost redovnog pisanja domaćih zadaća vrednuje se na kraju prvog polugodišta i nastavne godine u skladu s ciljevima i sadržajima nastavnog predmeta, ocjenjuje se po kriterijima pisanih provjera znanja. Više od 50% nenapisanih domaćih zadaća vrednuje se ocjenom </w:t>
      </w:r>
      <w:proofErr w:type="spellStart"/>
      <w:r w:rsidRPr="00727A17">
        <w:rPr>
          <w:rFonts w:eastAsiaTheme="minorEastAsia"/>
          <w:sz w:val="24"/>
          <w:szCs w:val="24"/>
          <w:lang w:bidi="ar-SA"/>
        </w:rPr>
        <w:t>nedovojan</w:t>
      </w:r>
      <w:proofErr w:type="spellEnd"/>
      <w:r w:rsidRPr="00727A17">
        <w:rPr>
          <w:rFonts w:eastAsiaTheme="minorEastAsia"/>
          <w:sz w:val="24"/>
          <w:szCs w:val="24"/>
          <w:lang w:bidi="ar-SA"/>
        </w:rPr>
        <w:t xml:space="preserve">. Ukoliko je učenik zaboravio bilježnicu i ne može pokazati domaću zadaću, ona se vrednuje kao nenapisana. Prepisana domaća zadaća (jednake zadaće s istim </w:t>
      </w:r>
      <w:proofErr w:type="spellStart"/>
      <w:r w:rsidRPr="00727A17">
        <w:rPr>
          <w:rFonts w:eastAsiaTheme="minorEastAsia"/>
          <w:sz w:val="24"/>
          <w:szCs w:val="24"/>
          <w:lang w:bidi="ar-SA"/>
        </w:rPr>
        <w:t>grešakama</w:t>
      </w:r>
      <w:proofErr w:type="spellEnd"/>
      <w:r w:rsidRPr="00727A17">
        <w:rPr>
          <w:rFonts w:eastAsiaTheme="minorEastAsia"/>
          <w:sz w:val="24"/>
          <w:szCs w:val="24"/>
          <w:lang w:bidi="ar-SA"/>
        </w:rPr>
        <w:t xml:space="preserve">)  vrednuje se kao nenapisana. </w:t>
      </w:r>
    </w:p>
    <w:p w:rsidR="00472645" w:rsidRDefault="00150417" w:rsidP="00150417">
      <w:pPr>
        <w:spacing w:before="9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Projektni zadatak</w:t>
      </w:r>
      <w:r w:rsidR="000C1A7D">
        <w:rPr>
          <w:rFonts w:asciiTheme="minorHAnsi" w:hAnsiTheme="minorHAnsi" w:cstheme="minorHAnsi"/>
          <w:b/>
          <w:sz w:val="24"/>
          <w:szCs w:val="24"/>
        </w:rPr>
        <w:t xml:space="preserve"> u 6</w:t>
      </w:r>
      <w:r>
        <w:rPr>
          <w:rFonts w:asciiTheme="minorHAnsi" w:hAnsiTheme="minorHAnsi" w:cstheme="minorHAnsi"/>
          <w:b/>
          <w:sz w:val="24"/>
          <w:szCs w:val="24"/>
        </w:rPr>
        <w:t>. razredu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6174"/>
      </w:tblGrid>
      <w:tr w:rsidR="00150417" w:rsidTr="00150417">
        <w:tc>
          <w:tcPr>
            <w:tcW w:w="3652" w:type="dxa"/>
          </w:tcPr>
          <w:p w:rsidR="00150417" w:rsidRDefault="00150417" w:rsidP="00150417">
            <w:pPr>
              <w:spacing w:before="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6174" w:type="dxa"/>
          </w:tcPr>
          <w:p w:rsidR="00150417" w:rsidRPr="00813D65" w:rsidRDefault="00813D65" w:rsidP="00813D65">
            <w:pPr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Prikupljene informacije o 6</w:t>
            </w:r>
            <w:r w:rsidRPr="00813D65">
              <w:rPr>
                <w:rFonts w:asciiTheme="minorHAnsi" w:hAnsiTheme="minorHAnsi" w:cstheme="minorHAnsi"/>
                <w:sz w:val="24"/>
                <w:szCs w:val="24"/>
              </w:rPr>
              <w:t xml:space="preserve">0 proizvoda, navedene kategorije, proizvodi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813D65">
              <w:rPr>
                <w:rFonts w:asciiTheme="minorHAnsi" w:hAnsiTheme="minorHAnsi" w:cstheme="minorHAnsi"/>
                <w:sz w:val="24"/>
                <w:szCs w:val="24"/>
              </w:rPr>
              <w:t xml:space="preserve">razvrstani po kategorijama, neprecizno 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net</w:t>
            </w:r>
            <w:r w:rsidRPr="00813D65">
              <w:rPr>
                <w:rFonts w:asciiTheme="minorHAnsi" w:hAnsiTheme="minorHAnsi" w:cstheme="minorHAnsi"/>
                <w:sz w:val="24"/>
                <w:szCs w:val="24"/>
              </w:rPr>
              <w:t>očno navedeni podaci o proizvodu (država proizvodnje), broj proizvoda po kategorijama neprecizan, postavljene hipoteze na početku projekta, izračunati iznosi proizvoda proizvedenih u Hrvatskoj i inozemstvu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netočni</w:t>
            </w:r>
            <w:r w:rsidRPr="00813D65">
              <w:rPr>
                <w:rFonts w:asciiTheme="minorHAnsi" w:hAnsiTheme="minorHAnsi" w:cstheme="minorHAnsi"/>
                <w:sz w:val="24"/>
                <w:szCs w:val="24"/>
              </w:rPr>
              <w:t xml:space="preserve">, donesene zaključne postavke, tablice proizvoda neujednačene, nastup učenika nesiguran i nesamostalan.  </w:t>
            </w:r>
          </w:p>
        </w:tc>
      </w:tr>
      <w:tr w:rsidR="00150417" w:rsidTr="00150417">
        <w:tc>
          <w:tcPr>
            <w:tcW w:w="3652" w:type="dxa"/>
          </w:tcPr>
          <w:p w:rsidR="00150417" w:rsidRDefault="00150417" w:rsidP="00150417">
            <w:pPr>
              <w:spacing w:before="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6174" w:type="dxa"/>
          </w:tcPr>
          <w:p w:rsidR="00150417" w:rsidRPr="00150417" w:rsidRDefault="00150417" w:rsidP="00150417">
            <w:pPr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 xml:space="preserve">Prikupljene informacije o 70 proizvoda, navedene kategorije, proizvodi razvrstani po kategorijama i svrstani u tablice s domaćim ili stranim proizvodima,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neprecizno i djelomično točno</w:t>
            </w: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 xml:space="preserve"> navedeni podaci o proizvodu (država proizvodnje), broj proizvoda po kategorijama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</w:t>
            </w: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 xml:space="preserve">precizan, postavljene hipoteze na početku projekta, izračunati iznosi proizvoda proizvedenih u Hrvatskoj i inozemstvu, donesene zaključne postavke, tablice proizvoda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neujednačene</w:t>
            </w: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 xml:space="preserve">, nastup učenika nesiguran i nesamostalan.  </w:t>
            </w:r>
          </w:p>
        </w:tc>
      </w:tr>
      <w:tr w:rsidR="00150417" w:rsidTr="00150417">
        <w:tc>
          <w:tcPr>
            <w:tcW w:w="3652" w:type="dxa"/>
          </w:tcPr>
          <w:p w:rsidR="00150417" w:rsidRDefault="00150417" w:rsidP="00150417">
            <w:pPr>
              <w:spacing w:before="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6174" w:type="dxa"/>
          </w:tcPr>
          <w:p w:rsidR="00150417" w:rsidRPr="00150417" w:rsidRDefault="00150417" w:rsidP="00150417">
            <w:pPr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Prikupljene informacije o 9</w:t>
            </w: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 xml:space="preserve">0 proizvoda, navedene kategorije, </w:t>
            </w:r>
            <w:r w:rsidRPr="001504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proizvodi razvrstani po kategorijama i svrstani u tablice s domaćim ili stranim proizvodima, precizno i </w:t>
            </w:r>
            <w:r w:rsidR="00813D65">
              <w:rPr>
                <w:rFonts w:asciiTheme="minorHAnsi" w:hAnsiTheme="minorHAnsi" w:cstheme="minorHAnsi"/>
                <w:sz w:val="24"/>
                <w:szCs w:val="24"/>
              </w:rPr>
              <w:t xml:space="preserve">uglavnom </w:t>
            </w: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 xml:space="preserve">točno navedeni podaci o proizvodu (država proizvodnje), broj proizvoda po kategorijama i državama točan i precizan, napravljena tematska karta po državama iz koje proizvodi dolaze, postavljene hipoteze na početku projekta, izračunati iznosi proizvoda proizvedenih u Hrvatskoj i inozemstvu, donesene zaključne postavke, tablice proizvoda uniformne, nastup učenika siguran i samostalan.  </w:t>
            </w:r>
          </w:p>
        </w:tc>
      </w:tr>
      <w:tr w:rsidR="00150417" w:rsidTr="00150417">
        <w:tc>
          <w:tcPr>
            <w:tcW w:w="3652" w:type="dxa"/>
          </w:tcPr>
          <w:p w:rsidR="00150417" w:rsidRDefault="00150417" w:rsidP="00150417">
            <w:pPr>
              <w:spacing w:before="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Odličan</w:t>
            </w:r>
          </w:p>
        </w:tc>
        <w:tc>
          <w:tcPr>
            <w:tcW w:w="6174" w:type="dxa"/>
          </w:tcPr>
          <w:p w:rsidR="00150417" w:rsidRPr="00150417" w:rsidRDefault="00150417" w:rsidP="00150417">
            <w:pPr>
              <w:spacing w:before="90"/>
              <w:rPr>
                <w:rFonts w:asciiTheme="minorHAnsi" w:hAnsiTheme="minorHAnsi" w:cstheme="minorHAnsi"/>
                <w:sz w:val="24"/>
                <w:szCs w:val="24"/>
              </w:rPr>
            </w:pP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>Prikupljene informacije o 100 proizvoda, navedene kategorije, proizvodi razvrstani po kategorijama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 svrstani u tablice s domaćim ili stranim proizvodima</w:t>
            </w:r>
            <w:r w:rsidRPr="00150417">
              <w:rPr>
                <w:rFonts w:asciiTheme="minorHAnsi" w:hAnsiTheme="minorHAnsi" w:cstheme="minorHAnsi"/>
                <w:sz w:val="24"/>
                <w:szCs w:val="24"/>
              </w:rPr>
              <w:t xml:space="preserve">, precizno i točno navedeni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podaci o proizvodu (država proizvodnje), broj proizvoda po kategorijama i državama točan i precizan, napravljena tematska karta po državama iz koje proizvodi dolaze, postavljene hipoteze na početku projekta, izračunati iznosi proizvoda proizvedenih u Hrvatskoj i inozemstvu, donesene zaključne postavke, prikupljeni računi, tablice proizvoda uniformne, nastup učenika siguran i samostalan.  </w:t>
            </w:r>
          </w:p>
        </w:tc>
      </w:tr>
    </w:tbl>
    <w:p w:rsidR="00150417" w:rsidRDefault="00150417" w:rsidP="00150417">
      <w:pPr>
        <w:spacing w:before="90"/>
        <w:rPr>
          <w:rFonts w:asciiTheme="minorHAnsi" w:hAnsiTheme="minorHAnsi" w:cstheme="minorHAnsi"/>
          <w:b/>
          <w:sz w:val="24"/>
          <w:szCs w:val="24"/>
        </w:rPr>
      </w:pPr>
    </w:p>
    <w:p w:rsidR="00150417" w:rsidRPr="00472645" w:rsidRDefault="00150417" w:rsidP="00150417">
      <w:pPr>
        <w:spacing w:before="90"/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A011B1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Vrijednosti za granice ocjena kod pisanog provjeravanja</w:t>
      </w:r>
      <w:r w:rsidR="00472645" w:rsidRPr="00472645">
        <w:rPr>
          <w:rFonts w:asciiTheme="minorHAnsi" w:hAnsiTheme="minorHAnsi" w:cstheme="minorHAnsi"/>
          <w:b/>
          <w:sz w:val="24"/>
          <w:szCs w:val="24"/>
        </w:rPr>
        <w:t xml:space="preserve"> geografskih znanja i vještina</w:t>
      </w:r>
    </w:p>
    <w:p w:rsidR="004C0208" w:rsidRPr="00472645" w:rsidRDefault="004C0208">
      <w:pPr>
        <w:pStyle w:val="Tijeloteksta"/>
        <w:rPr>
          <w:rFonts w:asciiTheme="minorHAnsi" w:hAnsiTheme="minorHAnsi" w:cstheme="minorHAnsi"/>
          <w:b/>
        </w:rPr>
      </w:pPr>
    </w:p>
    <w:p w:rsidR="004C0208" w:rsidRPr="00472645" w:rsidRDefault="004C0208">
      <w:pPr>
        <w:pStyle w:val="Tijeloteksta"/>
        <w:spacing w:before="4"/>
        <w:rPr>
          <w:rFonts w:asciiTheme="minorHAnsi" w:hAnsiTheme="minorHAnsi" w:cstheme="minorHAnsi"/>
          <w:b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3061"/>
      </w:tblGrid>
      <w:tr w:rsidR="004C0208" w:rsidRPr="00472645">
        <w:trPr>
          <w:trHeight w:val="276"/>
        </w:trPr>
        <w:tc>
          <w:tcPr>
            <w:tcW w:w="3709" w:type="dxa"/>
          </w:tcPr>
          <w:p w:rsidR="004C0208" w:rsidRPr="00472645" w:rsidRDefault="00A011B1">
            <w:pPr>
              <w:pStyle w:val="TableParagraph"/>
              <w:spacing w:line="256" w:lineRule="exact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Postotak ( %) bodova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142" w:right="11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Ocjena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86-100</w:t>
            </w:r>
          </w:p>
        </w:tc>
        <w:tc>
          <w:tcPr>
            <w:tcW w:w="3061" w:type="dxa"/>
          </w:tcPr>
          <w:p w:rsidR="004C0208" w:rsidRPr="00472645" w:rsidRDefault="00472645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Izvrstan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 (5)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71-85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Vrlo dobar (4)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F21C4E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-70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Dobar (3)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F21C4E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48-58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Dovoljan (2)</w:t>
            </w:r>
          </w:p>
        </w:tc>
      </w:tr>
      <w:tr w:rsidR="004C0208" w:rsidRPr="00472645">
        <w:trPr>
          <w:trHeight w:val="278"/>
        </w:trPr>
        <w:tc>
          <w:tcPr>
            <w:tcW w:w="3709" w:type="dxa"/>
          </w:tcPr>
          <w:p w:rsidR="004C0208" w:rsidRPr="00472645" w:rsidRDefault="00F21C4E" w:rsidP="002763D4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0 -4</w:t>
            </w:r>
            <w:r w:rsidR="002763D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Nedovoljan (1)</w:t>
            </w:r>
          </w:p>
        </w:tc>
      </w:tr>
    </w:tbl>
    <w:p w:rsidR="00472645" w:rsidRPr="00472645" w:rsidRDefault="00472645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A011B1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Vrednovanje učeničkih radova – plakata, referata i prezentacija</w:t>
      </w:r>
    </w:p>
    <w:p w:rsidR="004C0208" w:rsidRPr="00472645" w:rsidRDefault="004C0208">
      <w:pPr>
        <w:pStyle w:val="Tijeloteksta"/>
        <w:spacing w:before="3"/>
        <w:rPr>
          <w:rFonts w:asciiTheme="minorHAnsi" w:hAnsiTheme="minorHAnsi" w:cstheme="minorHAnsi"/>
          <w:b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3754"/>
        <w:gridCol w:w="1949"/>
      </w:tblGrid>
      <w:tr w:rsidR="004C0208" w:rsidRPr="00472645">
        <w:trPr>
          <w:trHeight w:val="275"/>
        </w:trPr>
        <w:tc>
          <w:tcPr>
            <w:tcW w:w="3586" w:type="dxa"/>
          </w:tcPr>
          <w:p w:rsidR="004C0208" w:rsidRPr="00472645" w:rsidRDefault="00A011B1">
            <w:pPr>
              <w:pStyle w:val="TableParagraph"/>
              <w:spacing w:line="256" w:lineRule="exact"/>
              <w:ind w:left="6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Elementi vrednovanja</w:t>
            </w: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spacing w:line="256" w:lineRule="exact"/>
              <w:ind w:left="25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Praćenje i vrednovanje učenika</w:t>
            </w:r>
          </w:p>
        </w:tc>
        <w:tc>
          <w:tcPr>
            <w:tcW w:w="1949" w:type="dxa"/>
          </w:tcPr>
          <w:p w:rsidR="004C0208" w:rsidRPr="00472645" w:rsidRDefault="00A011B1">
            <w:pPr>
              <w:pStyle w:val="TableParagraph"/>
              <w:spacing w:line="256" w:lineRule="exact"/>
              <w:ind w:left="6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Ocjena</w:t>
            </w:r>
          </w:p>
        </w:tc>
      </w:tr>
      <w:tr w:rsidR="004C0208" w:rsidRPr="00472645">
        <w:trPr>
          <w:trHeight w:val="909"/>
        </w:trPr>
        <w:tc>
          <w:tcPr>
            <w:tcW w:w="3586" w:type="dxa"/>
            <w:vMerge w:val="restart"/>
          </w:tcPr>
          <w:p w:rsidR="004C0208" w:rsidRPr="00472645" w:rsidRDefault="00A011B1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-Usvojenost znanja</w:t>
            </w:r>
          </w:p>
          <w:p w:rsidR="004C0208" w:rsidRPr="00472645" w:rsidRDefault="00A011B1">
            <w:pPr>
              <w:pStyle w:val="TableParagraph"/>
              <w:ind w:left="107" w:right="562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-Originalnost i samostalnost u izboru teme</w:t>
            </w:r>
          </w:p>
          <w:p w:rsidR="004C0208" w:rsidRPr="00472645" w:rsidRDefault="00A011B1">
            <w:pPr>
              <w:pStyle w:val="TableParagraph"/>
              <w:ind w:left="107" w:right="496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-Povezivanje gradiva s ostalim temama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-Korištenje dodatnih sadržaja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-Osmišljenost nastupa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-Način izlaganja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-Izgled prezentiranog rada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-Uključivanje učenika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-Primjenjivost izabrane teme</w:t>
            </w:r>
          </w:p>
          <w:p w:rsidR="004C0208" w:rsidRPr="00472645" w:rsidRDefault="00A011B1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-Listići za ponavljanje</w:t>
            </w: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ind w:left="107" w:right="184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-Izvrsno znanje, siguran nastup, velika kreativnost i urednost, velika primjenljivost u praksi</w:t>
            </w:r>
          </w:p>
        </w:tc>
        <w:tc>
          <w:tcPr>
            <w:tcW w:w="1949" w:type="dxa"/>
          </w:tcPr>
          <w:p w:rsidR="004C0208" w:rsidRPr="00472645" w:rsidRDefault="0047264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izvrstan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 (5)</w:t>
            </w:r>
          </w:p>
        </w:tc>
      </w:tr>
      <w:tr w:rsidR="004C0208" w:rsidRPr="00472645">
        <w:trPr>
          <w:trHeight w:val="1103"/>
        </w:trPr>
        <w:tc>
          <w:tcPr>
            <w:tcW w:w="3586" w:type="dxa"/>
            <w:vMerge/>
            <w:tcBorders>
              <w:top w:val="nil"/>
            </w:tcBorders>
          </w:tcPr>
          <w:p w:rsidR="004C0208" w:rsidRPr="00472645" w:rsidRDefault="004C02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ind w:left="107" w:right="844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-Prilično dobro znanje, dosta siguran nastup,</w:t>
            </w:r>
          </w:p>
          <w:p w:rsidR="004C0208" w:rsidRPr="00472645" w:rsidRDefault="00A011B1">
            <w:pPr>
              <w:pStyle w:val="TableParagraph"/>
              <w:spacing w:line="270" w:lineRule="atLeast"/>
              <w:ind w:left="107" w:right="811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kreativan i uredan rad, manja primjenljivost u praksi</w:t>
            </w:r>
          </w:p>
        </w:tc>
        <w:tc>
          <w:tcPr>
            <w:tcW w:w="1949" w:type="dxa"/>
          </w:tcPr>
          <w:p w:rsidR="004C0208" w:rsidRPr="00472645" w:rsidRDefault="00A011B1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Vrlo dobar (4)</w:t>
            </w:r>
          </w:p>
        </w:tc>
      </w:tr>
      <w:tr w:rsidR="004C0208" w:rsidRPr="00472645">
        <w:trPr>
          <w:trHeight w:val="1554"/>
        </w:trPr>
        <w:tc>
          <w:tcPr>
            <w:tcW w:w="3586" w:type="dxa"/>
            <w:vMerge/>
            <w:tcBorders>
              <w:top w:val="nil"/>
            </w:tcBorders>
          </w:tcPr>
          <w:p w:rsidR="004C0208" w:rsidRPr="00472645" w:rsidRDefault="004C02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</w:tcPr>
          <w:p w:rsidR="004C0208" w:rsidRPr="00472645" w:rsidRDefault="00A011B1">
            <w:pPr>
              <w:pStyle w:val="TableParagraph"/>
              <w:ind w:left="107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-Dobro znanje, nesiguran nastup, manja kreativnost i urednost, slabija primjenljivost u praksi</w:t>
            </w:r>
          </w:p>
        </w:tc>
        <w:tc>
          <w:tcPr>
            <w:tcW w:w="1949" w:type="dxa"/>
          </w:tcPr>
          <w:p w:rsidR="004C0208" w:rsidRPr="00472645" w:rsidRDefault="00A011B1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Dobar (3)</w:t>
            </w:r>
          </w:p>
        </w:tc>
      </w:tr>
    </w:tbl>
    <w:p w:rsidR="00A011B1" w:rsidRDefault="00A011B1">
      <w:pPr>
        <w:rPr>
          <w:rFonts w:asciiTheme="minorHAnsi" w:hAnsiTheme="minorHAnsi" w:cstheme="minorHAnsi"/>
          <w:sz w:val="24"/>
          <w:szCs w:val="24"/>
        </w:rPr>
      </w:pPr>
    </w:p>
    <w:p w:rsidR="00F34350" w:rsidRDefault="00F34350">
      <w:pPr>
        <w:rPr>
          <w:rFonts w:asciiTheme="minorHAnsi" w:hAnsiTheme="minorHAnsi" w:cstheme="minorHAnsi"/>
          <w:sz w:val="24"/>
          <w:szCs w:val="24"/>
        </w:rPr>
      </w:pPr>
    </w:p>
    <w:p w:rsidR="005F44A0" w:rsidRDefault="005F44A0">
      <w:pPr>
        <w:rPr>
          <w:rFonts w:asciiTheme="minorHAnsi" w:hAnsiTheme="minorHAnsi" w:cstheme="minorHAnsi"/>
          <w:sz w:val="24"/>
          <w:szCs w:val="24"/>
        </w:rPr>
      </w:pPr>
    </w:p>
    <w:p w:rsidR="005F44A0" w:rsidRDefault="005F44A0">
      <w:pPr>
        <w:rPr>
          <w:rFonts w:asciiTheme="minorHAnsi" w:hAnsiTheme="minorHAnsi" w:cstheme="minorHAnsi"/>
          <w:sz w:val="24"/>
          <w:szCs w:val="24"/>
        </w:rPr>
      </w:pPr>
    </w:p>
    <w:p w:rsidR="00F34350" w:rsidRDefault="00F343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Učitelj: </w:t>
      </w:r>
    </w:p>
    <w:p w:rsidR="00F34350" w:rsidRPr="00472645" w:rsidRDefault="00F343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Ivan Sambol</w:t>
      </w:r>
    </w:p>
    <w:sectPr w:rsidR="00F34350" w:rsidRPr="00472645" w:rsidSect="004C0208">
      <w:pgSz w:w="11910" w:h="16840"/>
      <w:pgMar w:top="720" w:right="11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73" w:rsidRDefault="007E6E73" w:rsidP="00656B00">
      <w:r>
        <w:separator/>
      </w:r>
    </w:p>
  </w:endnote>
  <w:endnote w:type="continuationSeparator" w:id="0">
    <w:p w:rsidR="007E6E73" w:rsidRDefault="007E6E73" w:rsidP="0065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73" w:rsidRDefault="007E6E73" w:rsidP="00656B00">
      <w:r>
        <w:separator/>
      </w:r>
    </w:p>
  </w:footnote>
  <w:footnote w:type="continuationSeparator" w:id="0">
    <w:p w:rsidR="007E6E73" w:rsidRDefault="007E6E73" w:rsidP="0065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00" w:rsidRDefault="00656B00">
    <w:pPr>
      <w:pStyle w:val="Zaglavlje"/>
    </w:pPr>
    <w:r>
      <w:t>Osnovna ško</w:t>
    </w:r>
    <w:r w:rsidR="00D8198B">
      <w:t>la Vođinci</w:t>
    </w:r>
    <w:r w:rsidR="00D8198B">
      <w:tab/>
    </w:r>
    <w:r w:rsidR="00D8198B">
      <w:tab/>
      <w:t>Školska godina: 2025./2026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BCB"/>
    <w:multiLevelType w:val="hybridMultilevel"/>
    <w:tmpl w:val="9582210E"/>
    <w:lvl w:ilvl="0" w:tplc="6128A45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EF0E148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E0EEC62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07EE851C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2D7EBD1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092A6A8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FFA4C62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7E8AF4BE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A5CE6A7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0BF2C2D"/>
    <w:multiLevelType w:val="hybridMultilevel"/>
    <w:tmpl w:val="C95C77E2"/>
    <w:lvl w:ilvl="0" w:tplc="7952DD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CBAF186">
      <w:numFmt w:val="bullet"/>
      <w:lvlText w:val="•"/>
      <w:lvlJc w:val="left"/>
      <w:pPr>
        <w:ind w:left="983" w:hanging="360"/>
      </w:pPr>
      <w:rPr>
        <w:rFonts w:hint="default"/>
        <w:lang w:val="hr-HR" w:eastAsia="hr-HR" w:bidi="hr-HR"/>
      </w:rPr>
    </w:lvl>
    <w:lvl w:ilvl="2" w:tplc="4530A5F2">
      <w:numFmt w:val="bullet"/>
      <w:lvlText w:val="•"/>
      <w:lvlJc w:val="left"/>
      <w:pPr>
        <w:ind w:left="1188" w:hanging="360"/>
      </w:pPr>
      <w:rPr>
        <w:rFonts w:hint="default"/>
        <w:lang w:val="hr-HR" w:eastAsia="hr-HR" w:bidi="hr-HR"/>
      </w:rPr>
    </w:lvl>
    <w:lvl w:ilvl="3" w:tplc="D4C4F920">
      <w:numFmt w:val="bullet"/>
      <w:lvlText w:val="•"/>
      <w:lvlJc w:val="left"/>
      <w:pPr>
        <w:ind w:left="1393" w:hanging="360"/>
      </w:pPr>
      <w:rPr>
        <w:rFonts w:hint="default"/>
        <w:lang w:val="hr-HR" w:eastAsia="hr-HR" w:bidi="hr-HR"/>
      </w:rPr>
    </w:lvl>
    <w:lvl w:ilvl="4" w:tplc="EA8A2D32">
      <w:numFmt w:val="bullet"/>
      <w:lvlText w:val="•"/>
      <w:lvlJc w:val="left"/>
      <w:pPr>
        <w:ind w:left="1598" w:hanging="360"/>
      </w:pPr>
      <w:rPr>
        <w:rFonts w:hint="default"/>
        <w:lang w:val="hr-HR" w:eastAsia="hr-HR" w:bidi="hr-HR"/>
      </w:rPr>
    </w:lvl>
    <w:lvl w:ilvl="5" w:tplc="45CC2F96">
      <w:numFmt w:val="bullet"/>
      <w:lvlText w:val="•"/>
      <w:lvlJc w:val="left"/>
      <w:pPr>
        <w:ind w:left="1803" w:hanging="360"/>
      </w:pPr>
      <w:rPr>
        <w:rFonts w:hint="default"/>
        <w:lang w:val="hr-HR" w:eastAsia="hr-HR" w:bidi="hr-HR"/>
      </w:rPr>
    </w:lvl>
    <w:lvl w:ilvl="6" w:tplc="06289370">
      <w:numFmt w:val="bullet"/>
      <w:lvlText w:val="•"/>
      <w:lvlJc w:val="left"/>
      <w:pPr>
        <w:ind w:left="2008" w:hanging="360"/>
      </w:pPr>
      <w:rPr>
        <w:rFonts w:hint="default"/>
        <w:lang w:val="hr-HR" w:eastAsia="hr-HR" w:bidi="hr-HR"/>
      </w:rPr>
    </w:lvl>
    <w:lvl w:ilvl="7" w:tplc="C85AA5D0">
      <w:numFmt w:val="bullet"/>
      <w:lvlText w:val="•"/>
      <w:lvlJc w:val="left"/>
      <w:pPr>
        <w:ind w:left="2213" w:hanging="360"/>
      </w:pPr>
      <w:rPr>
        <w:rFonts w:hint="default"/>
        <w:lang w:val="hr-HR" w:eastAsia="hr-HR" w:bidi="hr-HR"/>
      </w:rPr>
    </w:lvl>
    <w:lvl w:ilvl="8" w:tplc="94809210">
      <w:numFmt w:val="bullet"/>
      <w:lvlText w:val="•"/>
      <w:lvlJc w:val="left"/>
      <w:pPr>
        <w:ind w:left="2418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133E66C5"/>
    <w:multiLevelType w:val="hybridMultilevel"/>
    <w:tmpl w:val="CD2A72D2"/>
    <w:lvl w:ilvl="0" w:tplc="73EA68C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638B34C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F1421670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3DB01A62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68307E88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BC4E71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D9FC587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B9407382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E3FCBD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176A781D"/>
    <w:multiLevelType w:val="hybridMultilevel"/>
    <w:tmpl w:val="656E9D88"/>
    <w:lvl w:ilvl="0" w:tplc="F70AD5CA">
      <w:start w:val="1"/>
      <w:numFmt w:val="decimal"/>
      <w:lvlText w:val="%1)"/>
      <w:lvlJc w:val="left"/>
      <w:pPr>
        <w:ind w:left="62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1CF64BFE">
      <w:numFmt w:val="bullet"/>
      <w:lvlText w:val="•"/>
      <w:lvlJc w:val="left"/>
      <w:pPr>
        <w:ind w:left="1528" w:hanging="260"/>
      </w:pPr>
      <w:rPr>
        <w:rFonts w:hint="default"/>
        <w:lang w:val="hr-HR" w:eastAsia="hr-HR" w:bidi="hr-HR"/>
      </w:rPr>
    </w:lvl>
    <w:lvl w:ilvl="2" w:tplc="CDA48CD6">
      <w:numFmt w:val="bullet"/>
      <w:lvlText w:val="•"/>
      <w:lvlJc w:val="left"/>
      <w:pPr>
        <w:ind w:left="2433" w:hanging="260"/>
      </w:pPr>
      <w:rPr>
        <w:rFonts w:hint="default"/>
        <w:lang w:val="hr-HR" w:eastAsia="hr-HR" w:bidi="hr-HR"/>
      </w:rPr>
    </w:lvl>
    <w:lvl w:ilvl="3" w:tplc="660C34FA">
      <w:numFmt w:val="bullet"/>
      <w:lvlText w:val="•"/>
      <w:lvlJc w:val="left"/>
      <w:pPr>
        <w:ind w:left="3337" w:hanging="260"/>
      </w:pPr>
      <w:rPr>
        <w:rFonts w:hint="default"/>
        <w:lang w:val="hr-HR" w:eastAsia="hr-HR" w:bidi="hr-HR"/>
      </w:rPr>
    </w:lvl>
    <w:lvl w:ilvl="4" w:tplc="D0C0E224">
      <w:numFmt w:val="bullet"/>
      <w:lvlText w:val="•"/>
      <w:lvlJc w:val="left"/>
      <w:pPr>
        <w:ind w:left="4242" w:hanging="260"/>
      </w:pPr>
      <w:rPr>
        <w:rFonts w:hint="default"/>
        <w:lang w:val="hr-HR" w:eastAsia="hr-HR" w:bidi="hr-HR"/>
      </w:rPr>
    </w:lvl>
    <w:lvl w:ilvl="5" w:tplc="0E8C9276">
      <w:numFmt w:val="bullet"/>
      <w:lvlText w:val="•"/>
      <w:lvlJc w:val="left"/>
      <w:pPr>
        <w:ind w:left="5147" w:hanging="260"/>
      </w:pPr>
      <w:rPr>
        <w:rFonts w:hint="default"/>
        <w:lang w:val="hr-HR" w:eastAsia="hr-HR" w:bidi="hr-HR"/>
      </w:rPr>
    </w:lvl>
    <w:lvl w:ilvl="6" w:tplc="3272A1B6">
      <w:numFmt w:val="bullet"/>
      <w:lvlText w:val="•"/>
      <w:lvlJc w:val="left"/>
      <w:pPr>
        <w:ind w:left="6051" w:hanging="260"/>
      </w:pPr>
      <w:rPr>
        <w:rFonts w:hint="default"/>
        <w:lang w:val="hr-HR" w:eastAsia="hr-HR" w:bidi="hr-HR"/>
      </w:rPr>
    </w:lvl>
    <w:lvl w:ilvl="7" w:tplc="5EA41FB0">
      <w:numFmt w:val="bullet"/>
      <w:lvlText w:val="•"/>
      <w:lvlJc w:val="left"/>
      <w:pPr>
        <w:ind w:left="6956" w:hanging="260"/>
      </w:pPr>
      <w:rPr>
        <w:rFonts w:hint="default"/>
        <w:lang w:val="hr-HR" w:eastAsia="hr-HR" w:bidi="hr-HR"/>
      </w:rPr>
    </w:lvl>
    <w:lvl w:ilvl="8" w:tplc="023629E4">
      <w:numFmt w:val="bullet"/>
      <w:lvlText w:val="•"/>
      <w:lvlJc w:val="left"/>
      <w:pPr>
        <w:ind w:left="7861" w:hanging="260"/>
      </w:pPr>
      <w:rPr>
        <w:rFonts w:hint="default"/>
        <w:lang w:val="hr-HR" w:eastAsia="hr-HR" w:bidi="hr-HR"/>
      </w:rPr>
    </w:lvl>
  </w:abstractNum>
  <w:abstractNum w:abstractNumId="4" w15:restartNumberingAfterBreak="0">
    <w:nsid w:val="18E07E1A"/>
    <w:multiLevelType w:val="hybridMultilevel"/>
    <w:tmpl w:val="E5128622"/>
    <w:lvl w:ilvl="0" w:tplc="3050F3A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2"/>
        <w:sz w:val="24"/>
        <w:szCs w:val="24"/>
        <w:lang w:val="hr-HR" w:eastAsia="hr-HR" w:bidi="hr-HR"/>
      </w:rPr>
    </w:lvl>
    <w:lvl w:ilvl="1" w:tplc="C1C4006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9D5080C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9E86ACC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B5C84E6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1F4C02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FCF295D4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5E928D0A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2838443E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2066C45"/>
    <w:multiLevelType w:val="hybridMultilevel"/>
    <w:tmpl w:val="CC709B10"/>
    <w:lvl w:ilvl="0" w:tplc="5CAA63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634E28DA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A13E3CA6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064850E6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059EFBE6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55C4946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4E6267EA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AB838CA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098ECE64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F9E782A"/>
    <w:multiLevelType w:val="hybridMultilevel"/>
    <w:tmpl w:val="603E96B8"/>
    <w:lvl w:ilvl="0" w:tplc="80C81034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E45AED6A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9E000D5C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D3DAFAE6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E960B96E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A3AFF34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0AB2CD2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8472890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3DA8AB1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52342B9"/>
    <w:multiLevelType w:val="hybridMultilevel"/>
    <w:tmpl w:val="E1ECD004"/>
    <w:lvl w:ilvl="0" w:tplc="BB5C7096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E88495E">
      <w:numFmt w:val="bullet"/>
      <w:lvlText w:val="•"/>
      <w:lvlJc w:val="left"/>
      <w:pPr>
        <w:ind w:left="1878" w:hanging="360"/>
      </w:pPr>
      <w:rPr>
        <w:rFonts w:hint="default"/>
        <w:lang w:val="hr-HR" w:eastAsia="hr-HR" w:bidi="hr-HR"/>
      </w:rPr>
    </w:lvl>
    <w:lvl w:ilvl="2" w:tplc="FB3A91F8">
      <w:numFmt w:val="bullet"/>
      <w:lvlText w:val="•"/>
      <w:lvlJc w:val="left"/>
      <w:pPr>
        <w:ind w:left="2737" w:hanging="360"/>
      </w:pPr>
      <w:rPr>
        <w:rFonts w:hint="default"/>
        <w:lang w:val="hr-HR" w:eastAsia="hr-HR" w:bidi="hr-HR"/>
      </w:rPr>
    </w:lvl>
    <w:lvl w:ilvl="3" w:tplc="5E22D7DC">
      <w:numFmt w:val="bullet"/>
      <w:lvlText w:val="•"/>
      <w:lvlJc w:val="left"/>
      <w:pPr>
        <w:ind w:left="3595" w:hanging="360"/>
      </w:pPr>
      <w:rPr>
        <w:rFonts w:hint="default"/>
        <w:lang w:val="hr-HR" w:eastAsia="hr-HR" w:bidi="hr-HR"/>
      </w:rPr>
    </w:lvl>
    <w:lvl w:ilvl="4" w:tplc="C1161010">
      <w:numFmt w:val="bullet"/>
      <w:lvlText w:val="•"/>
      <w:lvlJc w:val="left"/>
      <w:pPr>
        <w:ind w:left="4454" w:hanging="360"/>
      </w:pPr>
      <w:rPr>
        <w:rFonts w:hint="default"/>
        <w:lang w:val="hr-HR" w:eastAsia="hr-HR" w:bidi="hr-HR"/>
      </w:rPr>
    </w:lvl>
    <w:lvl w:ilvl="5" w:tplc="7D3CEFD0">
      <w:numFmt w:val="bullet"/>
      <w:lvlText w:val="•"/>
      <w:lvlJc w:val="left"/>
      <w:pPr>
        <w:ind w:left="5313" w:hanging="360"/>
      </w:pPr>
      <w:rPr>
        <w:rFonts w:hint="default"/>
        <w:lang w:val="hr-HR" w:eastAsia="hr-HR" w:bidi="hr-HR"/>
      </w:rPr>
    </w:lvl>
    <w:lvl w:ilvl="6" w:tplc="AEB61C02">
      <w:numFmt w:val="bullet"/>
      <w:lvlText w:val="•"/>
      <w:lvlJc w:val="left"/>
      <w:pPr>
        <w:ind w:left="6171" w:hanging="360"/>
      </w:pPr>
      <w:rPr>
        <w:rFonts w:hint="default"/>
        <w:lang w:val="hr-HR" w:eastAsia="hr-HR" w:bidi="hr-HR"/>
      </w:rPr>
    </w:lvl>
    <w:lvl w:ilvl="7" w:tplc="F0C8CC32">
      <w:numFmt w:val="bullet"/>
      <w:lvlText w:val="•"/>
      <w:lvlJc w:val="left"/>
      <w:pPr>
        <w:ind w:left="7030" w:hanging="360"/>
      </w:pPr>
      <w:rPr>
        <w:rFonts w:hint="default"/>
        <w:lang w:val="hr-HR" w:eastAsia="hr-HR" w:bidi="hr-HR"/>
      </w:rPr>
    </w:lvl>
    <w:lvl w:ilvl="8" w:tplc="171C1210">
      <w:numFmt w:val="bullet"/>
      <w:lvlText w:val="•"/>
      <w:lvlJc w:val="left"/>
      <w:pPr>
        <w:ind w:left="7889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3B766561"/>
    <w:multiLevelType w:val="hybridMultilevel"/>
    <w:tmpl w:val="1D521C4C"/>
    <w:lvl w:ilvl="0" w:tplc="F45AC55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CE8E9B2E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BE5432C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FBAE87A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1E7CE922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74AE91A0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898AB00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8BD4AC76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17A1850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3D367D84"/>
    <w:multiLevelType w:val="hybridMultilevel"/>
    <w:tmpl w:val="122A1DCE"/>
    <w:lvl w:ilvl="0" w:tplc="DA30E112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18EEB012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51301824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B9256F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1E585FF6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F95CFB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15C0B44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CCC42486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85A46824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FDD3E93"/>
    <w:multiLevelType w:val="hybridMultilevel"/>
    <w:tmpl w:val="90884426"/>
    <w:lvl w:ilvl="0" w:tplc="C4069BA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2E28DA0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B004FEC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FD9C1472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C3287F8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1CE037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CE7047EE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E8E81BC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648C05E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4A502A53"/>
    <w:multiLevelType w:val="hybridMultilevel"/>
    <w:tmpl w:val="F9DE3B06"/>
    <w:lvl w:ilvl="0" w:tplc="A6B88C64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70422244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E48676F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EBABF4E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918AD15C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6FAA54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CF8E2728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9A484C7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4020ECA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51421542"/>
    <w:multiLevelType w:val="hybridMultilevel"/>
    <w:tmpl w:val="9076ABC2"/>
    <w:lvl w:ilvl="0" w:tplc="A0DEE2E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6900BEDC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6FBAA4EE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ED76876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33605FC6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C78012F2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53E0392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6B98023C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416BA6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6676164D"/>
    <w:multiLevelType w:val="hybridMultilevel"/>
    <w:tmpl w:val="6E60D6BC"/>
    <w:lvl w:ilvl="0" w:tplc="6644B9C8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9C2A8FA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5D12D6BE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CAAA5F1A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BDDE6FE4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0166E18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B334686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59880C84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A4FCEF6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705B1D12"/>
    <w:multiLevelType w:val="hybridMultilevel"/>
    <w:tmpl w:val="E174D392"/>
    <w:lvl w:ilvl="0" w:tplc="15501BC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0BCE5F3C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1654D9D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E25C7E5E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56F211CA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DB9C932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EE2C8F4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B5865288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7B4EBF2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7E112549"/>
    <w:multiLevelType w:val="hybridMultilevel"/>
    <w:tmpl w:val="11D2F256"/>
    <w:lvl w:ilvl="0" w:tplc="5DACE8B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3A0E0B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7E50547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10EEAC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D42658B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B390453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EBE41DF6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AD8C622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066FA0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6" w15:restartNumberingAfterBreak="0">
    <w:nsid w:val="7F2D3295"/>
    <w:multiLevelType w:val="hybridMultilevel"/>
    <w:tmpl w:val="5B403582"/>
    <w:lvl w:ilvl="0" w:tplc="3EDE370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55DE75DE">
      <w:numFmt w:val="bullet"/>
      <w:lvlText w:val="•"/>
      <w:lvlJc w:val="left"/>
      <w:pPr>
        <w:ind w:left="772" w:hanging="360"/>
      </w:pPr>
      <w:rPr>
        <w:rFonts w:hint="default"/>
        <w:lang w:val="hr-HR" w:eastAsia="hr-HR" w:bidi="hr-HR"/>
      </w:rPr>
    </w:lvl>
    <w:lvl w:ilvl="2" w:tplc="3B2EB4AA">
      <w:numFmt w:val="bullet"/>
      <w:lvlText w:val="•"/>
      <w:lvlJc w:val="left"/>
      <w:pPr>
        <w:ind w:left="1049" w:hanging="360"/>
      </w:pPr>
      <w:rPr>
        <w:rFonts w:hint="default"/>
        <w:lang w:val="hr-HR" w:eastAsia="hr-HR" w:bidi="hr-HR"/>
      </w:rPr>
    </w:lvl>
    <w:lvl w:ilvl="3" w:tplc="50AEBBEA">
      <w:numFmt w:val="bullet"/>
      <w:lvlText w:val="•"/>
      <w:lvlJc w:val="left"/>
      <w:pPr>
        <w:ind w:left="1326" w:hanging="360"/>
      </w:pPr>
      <w:rPr>
        <w:rFonts w:hint="default"/>
        <w:lang w:val="hr-HR" w:eastAsia="hr-HR" w:bidi="hr-HR"/>
      </w:rPr>
    </w:lvl>
    <w:lvl w:ilvl="4" w:tplc="7144DCEA">
      <w:numFmt w:val="bullet"/>
      <w:lvlText w:val="•"/>
      <w:lvlJc w:val="left"/>
      <w:pPr>
        <w:ind w:left="1603" w:hanging="360"/>
      </w:pPr>
      <w:rPr>
        <w:rFonts w:hint="default"/>
        <w:lang w:val="hr-HR" w:eastAsia="hr-HR" w:bidi="hr-HR"/>
      </w:rPr>
    </w:lvl>
    <w:lvl w:ilvl="5" w:tplc="80BADE9C">
      <w:numFmt w:val="bullet"/>
      <w:lvlText w:val="•"/>
      <w:lvlJc w:val="left"/>
      <w:pPr>
        <w:ind w:left="1880" w:hanging="360"/>
      </w:pPr>
      <w:rPr>
        <w:rFonts w:hint="default"/>
        <w:lang w:val="hr-HR" w:eastAsia="hr-HR" w:bidi="hr-HR"/>
      </w:rPr>
    </w:lvl>
    <w:lvl w:ilvl="6" w:tplc="8654DF90">
      <w:numFmt w:val="bullet"/>
      <w:lvlText w:val="•"/>
      <w:lvlJc w:val="left"/>
      <w:pPr>
        <w:ind w:left="2157" w:hanging="360"/>
      </w:pPr>
      <w:rPr>
        <w:rFonts w:hint="default"/>
        <w:lang w:val="hr-HR" w:eastAsia="hr-HR" w:bidi="hr-HR"/>
      </w:rPr>
    </w:lvl>
    <w:lvl w:ilvl="7" w:tplc="17EABD10">
      <w:numFmt w:val="bullet"/>
      <w:lvlText w:val="•"/>
      <w:lvlJc w:val="left"/>
      <w:pPr>
        <w:ind w:left="2434" w:hanging="360"/>
      </w:pPr>
      <w:rPr>
        <w:rFonts w:hint="default"/>
        <w:lang w:val="hr-HR" w:eastAsia="hr-HR" w:bidi="hr-HR"/>
      </w:rPr>
    </w:lvl>
    <w:lvl w:ilvl="8" w:tplc="BB1C925A">
      <w:numFmt w:val="bullet"/>
      <w:lvlText w:val="•"/>
      <w:lvlJc w:val="left"/>
      <w:pPr>
        <w:ind w:left="2711" w:hanging="360"/>
      </w:pPr>
      <w:rPr>
        <w:rFonts w:hint="default"/>
        <w:lang w:val="hr-HR" w:eastAsia="hr-HR" w:bidi="hr-HR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1"/>
  </w:num>
  <w:num w:numId="14">
    <w:abstractNumId w:val="16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08"/>
    <w:rsid w:val="000246E1"/>
    <w:rsid w:val="000C1A7D"/>
    <w:rsid w:val="00150417"/>
    <w:rsid w:val="001A1F51"/>
    <w:rsid w:val="002763D4"/>
    <w:rsid w:val="002D2916"/>
    <w:rsid w:val="002E54A1"/>
    <w:rsid w:val="00364EB6"/>
    <w:rsid w:val="00454B01"/>
    <w:rsid w:val="00472645"/>
    <w:rsid w:val="004C0208"/>
    <w:rsid w:val="004C335C"/>
    <w:rsid w:val="004F2FC3"/>
    <w:rsid w:val="00556549"/>
    <w:rsid w:val="005A56E7"/>
    <w:rsid w:val="005F44A0"/>
    <w:rsid w:val="00656B00"/>
    <w:rsid w:val="00676F6E"/>
    <w:rsid w:val="006862C1"/>
    <w:rsid w:val="006F1F50"/>
    <w:rsid w:val="00727A17"/>
    <w:rsid w:val="007D1C23"/>
    <w:rsid w:val="007E5760"/>
    <w:rsid w:val="007E6E73"/>
    <w:rsid w:val="007E7288"/>
    <w:rsid w:val="00813D65"/>
    <w:rsid w:val="008724A1"/>
    <w:rsid w:val="00891645"/>
    <w:rsid w:val="00952C0E"/>
    <w:rsid w:val="0099000E"/>
    <w:rsid w:val="009C4B29"/>
    <w:rsid w:val="00A011B1"/>
    <w:rsid w:val="00A12BCA"/>
    <w:rsid w:val="00A26999"/>
    <w:rsid w:val="00A36964"/>
    <w:rsid w:val="00A53CCE"/>
    <w:rsid w:val="00B25C52"/>
    <w:rsid w:val="00B4793F"/>
    <w:rsid w:val="00B65DA3"/>
    <w:rsid w:val="00BA5DA7"/>
    <w:rsid w:val="00BB175D"/>
    <w:rsid w:val="00BD7AC3"/>
    <w:rsid w:val="00BE36CF"/>
    <w:rsid w:val="00C555DC"/>
    <w:rsid w:val="00CF5173"/>
    <w:rsid w:val="00D2519C"/>
    <w:rsid w:val="00D374C8"/>
    <w:rsid w:val="00D8198B"/>
    <w:rsid w:val="00EC61C1"/>
    <w:rsid w:val="00F21C4E"/>
    <w:rsid w:val="00F24B60"/>
    <w:rsid w:val="00F34350"/>
    <w:rsid w:val="00F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60107-B65E-47BF-9654-36686B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208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rsid w:val="004C0208"/>
    <w:pPr>
      <w:ind w:left="556" w:hanging="26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4C0208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4C0208"/>
    <w:pPr>
      <w:ind w:left="556" w:hanging="260"/>
    </w:pPr>
  </w:style>
  <w:style w:type="paragraph" w:customStyle="1" w:styleId="TableParagraph">
    <w:name w:val="Table Paragraph"/>
    <w:basedOn w:val="Normal"/>
    <w:uiPriority w:val="1"/>
    <w:qFormat/>
    <w:rsid w:val="004C0208"/>
    <w:pPr>
      <w:ind w:left="648"/>
    </w:pPr>
  </w:style>
  <w:style w:type="paragraph" w:styleId="Bezproreda">
    <w:name w:val="No Spacing"/>
    <w:uiPriority w:val="1"/>
    <w:qFormat/>
    <w:rsid w:val="00472645"/>
    <w:pPr>
      <w:widowControl/>
      <w:autoSpaceDE/>
      <w:autoSpaceDN/>
    </w:pPr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59"/>
    <w:rsid w:val="00472645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56B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B00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56B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B00"/>
    <w:rPr>
      <w:rFonts w:ascii="Times New Roman" w:eastAsia="Times New Roman" w:hAnsi="Times New Roman" w:cs="Times New Roman"/>
      <w:lang w:val="hr-HR" w:eastAsia="hr-HR" w:bidi="hr-HR"/>
    </w:rPr>
  </w:style>
  <w:style w:type="table" w:customStyle="1" w:styleId="Reetkatablice1">
    <w:name w:val="Rešetka tablice1"/>
    <w:basedOn w:val="Obinatablica"/>
    <w:next w:val="Reetkatablice"/>
    <w:uiPriority w:val="59"/>
    <w:rsid w:val="00727A17"/>
    <w:pPr>
      <w:widowControl/>
      <w:autoSpaceDE/>
      <w:autoSpaceDN/>
    </w:pPr>
    <w:rPr>
      <w:rFonts w:eastAsiaTheme="minorEastAsia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Kriteriji vrednovanja i ocjenjivanja u nastavi geografije</vt:lpstr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vrednovanja i ocjenjivanja u nastavi geografije</dc:title>
  <dc:creator>Branka</dc:creator>
  <cp:lastModifiedBy>Pedagog</cp:lastModifiedBy>
  <cp:revision>2</cp:revision>
  <dcterms:created xsi:type="dcterms:W3CDTF">2025-09-11T06:54:00Z</dcterms:created>
  <dcterms:modified xsi:type="dcterms:W3CDTF">2025-09-11T06:54:00Z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2019-09-19T00:00:00Z</vt:filetime>
  </property>
</Properties>
</file>